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5148EB22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7268F6">
              <w:rPr>
                <w:rFonts w:ascii="Times New Roman" w:hAnsi="Times New Roman"/>
                <w:sz w:val="28"/>
                <w:lang w:val="nl-NL"/>
              </w:rPr>
              <w:t>1340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306D770" w:rsidR="00440454" w:rsidRPr="00656476" w:rsidRDefault="00285CED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–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Hạnh</w:t>
            </w:r>
            <w:proofErr w:type="spellEnd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26342FA5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386411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1E9A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30.45pt" to="21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098B26BC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7268F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30</w:t>
            </w:r>
            <w:bookmarkStart w:id="0" w:name="_GoBack"/>
            <w:bookmarkEnd w:id="0"/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1965E0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1</w:t>
            </w:r>
            <w:r w:rsidR="00BC093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2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9C734E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4</w:t>
            </w:r>
          </w:p>
        </w:tc>
      </w:tr>
    </w:tbl>
    <w:p w14:paraId="6EEA2A48" w14:textId="2A510EC8" w:rsidR="00337C93" w:rsidRPr="00656476" w:rsidRDefault="009C734E" w:rsidP="009C734E">
      <w:pPr>
        <w:pStyle w:val="NormalWeb"/>
        <w:tabs>
          <w:tab w:val="center" w:pos="4536"/>
        </w:tabs>
        <w:spacing w:before="120" w:beforeAutospacing="0" w:after="0" w:afterAutospacing="0" w:line="259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3B63C933" w:rsidR="00C74626" w:rsidRDefault="00C74626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1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040FDF">
        <w:rPr>
          <w:b/>
          <w:sz w:val="28"/>
          <w:szCs w:val="28"/>
          <w:lang w:val="nl-NL"/>
        </w:rPr>
        <w:t xml:space="preserve">giao </w:t>
      </w:r>
      <w:r w:rsidRPr="00656476">
        <w:rPr>
          <w:b/>
          <w:sz w:val="28"/>
          <w:szCs w:val="28"/>
          <w:lang w:val="nl-NL"/>
        </w:rPr>
        <w:t xml:space="preserve">Phó Trưởng </w:t>
      </w:r>
      <w:r w:rsidR="00AA1B83">
        <w:rPr>
          <w:b/>
          <w:sz w:val="28"/>
          <w:szCs w:val="28"/>
          <w:lang w:val="nl-NL"/>
        </w:rPr>
        <w:t>Đ</w:t>
      </w:r>
      <w:r w:rsidRPr="00656476">
        <w:rPr>
          <w:b/>
          <w:sz w:val="28"/>
          <w:szCs w:val="28"/>
          <w:lang w:val="nl-NL"/>
        </w:rPr>
        <w:t xml:space="preserve">oàn đại biểu Quốc hội chuyên trách </w:t>
      </w:r>
    </w:p>
    <w:p w14:paraId="47BA759E" w14:textId="1D3E7D74" w:rsidR="00337C93" w:rsidRPr="00656476" w:rsidRDefault="00594434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</w:t>
      </w:r>
      <w:r w:rsidR="009C734E">
        <w:rPr>
          <w:b/>
          <w:sz w:val="28"/>
          <w:szCs w:val="28"/>
          <w:lang w:val="nl-NL"/>
        </w:rPr>
        <w:t xml:space="preserve">hụ trách Đoàn </w:t>
      </w:r>
      <w:r>
        <w:rPr>
          <w:b/>
          <w:sz w:val="28"/>
          <w:szCs w:val="28"/>
          <w:lang w:val="nl-NL"/>
        </w:rPr>
        <w:t xml:space="preserve">ĐBQH </w:t>
      </w:r>
      <w:r w:rsidR="00337C93" w:rsidRPr="00656476">
        <w:rPr>
          <w:b/>
          <w:sz w:val="28"/>
          <w:szCs w:val="28"/>
          <w:lang w:val="nl-NL"/>
        </w:rPr>
        <w:t xml:space="preserve">khóa XV tỉnh </w:t>
      </w:r>
      <w:bookmarkEnd w:id="1"/>
      <w:r w:rsidR="00BC093C">
        <w:rPr>
          <w:b/>
          <w:noProof/>
          <w:sz w:val="28"/>
          <w:szCs w:val="28"/>
          <w:lang w:val="nl-NL"/>
        </w:rPr>
        <w:t>Quảng Bình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0A6AE2">
      <w:pPr>
        <w:pStyle w:val="NormalWeb"/>
        <w:spacing w:before="80" w:beforeAutospacing="0" w:after="40" w:afterAutospacing="0" w:line="288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25EFF06D" w14:textId="4F67CDF3" w:rsidR="002E1715" w:rsidRPr="002E1715" w:rsidRDefault="002E1715" w:rsidP="000A6AE2">
      <w:pPr>
        <w:pStyle w:val="NormalWeb"/>
        <w:spacing w:before="80" w:beforeAutospacing="0" w:after="40" w:afterAutospacing="0" w:line="288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2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14:paraId="00E74212" w14:textId="130C538F" w:rsidR="002E1715" w:rsidRDefault="002E1715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>Xét Tờ trình số</w:t>
      </w:r>
      <w:r w:rsidR="002A491F">
        <w:rPr>
          <w:i/>
          <w:iCs/>
          <w:sz w:val="28"/>
          <w:szCs w:val="28"/>
          <w:lang w:val="nl-NL"/>
        </w:rPr>
        <w:t xml:space="preserve"> </w:t>
      </w:r>
      <w:r w:rsidR="00954CF3">
        <w:rPr>
          <w:i/>
          <w:iCs/>
          <w:sz w:val="28"/>
          <w:szCs w:val="28"/>
          <w:lang w:val="nl-NL"/>
        </w:rPr>
        <w:t>1</w:t>
      </w:r>
      <w:r w:rsidR="00BC093C">
        <w:rPr>
          <w:i/>
          <w:iCs/>
          <w:sz w:val="28"/>
          <w:szCs w:val="28"/>
          <w:lang w:val="nl-NL"/>
        </w:rPr>
        <w:t>13</w:t>
      </w:r>
      <w:r w:rsidRPr="002E1715">
        <w:rPr>
          <w:i/>
          <w:iCs/>
          <w:sz w:val="28"/>
          <w:szCs w:val="28"/>
          <w:lang w:val="nl-NL"/>
        </w:rPr>
        <w:t xml:space="preserve">/TTr-ĐĐBQH ngày </w:t>
      </w:r>
      <w:r w:rsidR="00BC093C">
        <w:rPr>
          <w:i/>
          <w:iCs/>
          <w:sz w:val="28"/>
          <w:szCs w:val="28"/>
          <w:lang w:val="nl-NL"/>
        </w:rPr>
        <w:t>18</w:t>
      </w:r>
      <w:r w:rsidRPr="002E1715">
        <w:rPr>
          <w:i/>
          <w:iCs/>
          <w:sz w:val="28"/>
          <w:szCs w:val="28"/>
          <w:lang w:val="nl-NL"/>
        </w:rPr>
        <w:t xml:space="preserve"> tháng</w:t>
      </w:r>
      <w:r w:rsidR="001965E0">
        <w:rPr>
          <w:i/>
          <w:iCs/>
          <w:sz w:val="28"/>
          <w:szCs w:val="28"/>
          <w:lang w:val="nl-NL"/>
        </w:rPr>
        <w:t xml:space="preserve"> 1</w:t>
      </w:r>
      <w:r w:rsidR="00BC093C">
        <w:rPr>
          <w:i/>
          <w:iCs/>
          <w:sz w:val="28"/>
          <w:szCs w:val="28"/>
          <w:lang w:val="nl-NL"/>
        </w:rPr>
        <w:t>2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EB3121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proofErr w:type="spellStart"/>
      <w:r w:rsidR="00BC093C">
        <w:rPr>
          <w:i/>
          <w:sz w:val="28"/>
          <w:szCs w:val="28"/>
        </w:rPr>
        <w:t>Quảng</w:t>
      </w:r>
      <w:proofErr w:type="spellEnd"/>
      <w:r w:rsidR="00BC093C">
        <w:rPr>
          <w:i/>
          <w:sz w:val="28"/>
          <w:szCs w:val="28"/>
        </w:rPr>
        <w:t xml:space="preserve"> </w:t>
      </w:r>
      <w:proofErr w:type="spellStart"/>
      <w:r w:rsidR="00BC093C">
        <w:rPr>
          <w:i/>
          <w:sz w:val="28"/>
          <w:szCs w:val="28"/>
        </w:rPr>
        <w:t>Bình</w:t>
      </w:r>
      <w:proofErr w:type="spellEnd"/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và Tờ trình số</w:t>
      </w:r>
      <w:r w:rsidR="00704D37">
        <w:rPr>
          <w:i/>
          <w:iCs/>
          <w:sz w:val="28"/>
          <w:szCs w:val="28"/>
          <w:lang w:val="nl-NL"/>
        </w:rPr>
        <w:t xml:space="preserve"> 1083</w:t>
      </w:r>
      <w:r w:rsidRPr="002E1715">
        <w:rPr>
          <w:i/>
          <w:iCs/>
          <w:sz w:val="28"/>
          <w:szCs w:val="28"/>
          <w:lang w:val="nl-NL"/>
        </w:rPr>
        <w:t>/TTr-BCTĐB ngày</w:t>
      </w:r>
      <w:r w:rsidR="000539E1">
        <w:rPr>
          <w:i/>
          <w:iCs/>
          <w:sz w:val="28"/>
          <w:szCs w:val="28"/>
          <w:lang w:val="nl-NL"/>
        </w:rPr>
        <w:t xml:space="preserve"> </w:t>
      </w:r>
      <w:r w:rsidR="00704D37">
        <w:rPr>
          <w:i/>
          <w:iCs/>
          <w:sz w:val="28"/>
          <w:szCs w:val="28"/>
          <w:lang w:val="nl-NL"/>
        </w:rPr>
        <w:t>25</w:t>
      </w:r>
      <w:r w:rsidR="009C734E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tháng</w:t>
      </w:r>
      <w:r>
        <w:rPr>
          <w:i/>
          <w:iCs/>
          <w:sz w:val="28"/>
          <w:szCs w:val="28"/>
          <w:lang w:val="nl-NL"/>
        </w:rPr>
        <w:t xml:space="preserve"> </w:t>
      </w:r>
      <w:r w:rsidR="001965E0">
        <w:rPr>
          <w:i/>
          <w:iCs/>
          <w:sz w:val="28"/>
          <w:szCs w:val="28"/>
          <w:lang w:val="nl-NL"/>
        </w:rPr>
        <w:t>1</w:t>
      </w:r>
      <w:r w:rsidR="00BC093C">
        <w:rPr>
          <w:i/>
          <w:iCs/>
          <w:sz w:val="28"/>
          <w:szCs w:val="28"/>
          <w:lang w:val="nl-NL"/>
        </w:rPr>
        <w:t>2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9C734E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Ban Công tác đại biểu,</w:t>
      </w:r>
    </w:p>
    <w:p w14:paraId="068CE93A" w14:textId="77777777" w:rsidR="008A1B46" w:rsidRPr="00424107" w:rsidRDefault="008A1B46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i/>
          <w:iCs/>
          <w:sz w:val="2"/>
          <w:szCs w:val="28"/>
          <w:lang w:val="nl-NL"/>
        </w:rPr>
      </w:pPr>
    </w:p>
    <w:bookmarkEnd w:id="2"/>
    <w:p w14:paraId="42DE500E" w14:textId="15C82ADF" w:rsidR="00337C93" w:rsidRPr="0014086C" w:rsidRDefault="00337C93" w:rsidP="00B90894">
      <w:pPr>
        <w:pStyle w:val="NormalWeb"/>
        <w:spacing w:before="80" w:beforeAutospacing="0" w:after="4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8A1B46" w:rsidRDefault="00465E20" w:rsidP="00B90894">
      <w:pPr>
        <w:pStyle w:val="NormalWeb"/>
        <w:spacing w:before="80" w:beforeAutospacing="0" w:after="40" w:afterAutospacing="0" w:line="264" w:lineRule="auto"/>
        <w:jc w:val="center"/>
        <w:rPr>
          <w:b/>
          <w:sz w:val="10"/>
          <w:szCs w:val="28"/>
          <w:lang w:val="nl-NL"/>
        </w:rPr>
      </w:pPr>
    </w:p>
    <w:p w14:paraId="0F5426C5" w14:textId="6FB151E6" w:rsidR="00424107" w:rsidRDefault="00337C93" w:rsidP="000A6AE2">
      <w:pPr>
        <w:pStyle w:val="NormalWeb"/>
        <w:spacing w:before="80" w:beforeAutospacing="0" w:after="40" w:afterAutospacing="0" w:line="288" w:lineRule="auto"/>
        <w:jc w:val="both"/>
        <w:rPr>
          <w:spacing w:val="-4"/>
          <w:sz w:val="28"/>
          <w:szCs w:val="28"/>
          <w:lang w:val="nl-NL"/>
        </w:rPr>
      </w:pPr>
      <w:r w:rsidRPr="00817F07">
        <w:rPr>
          <w:b/>
          <w:spacing w:val="-8"/>
          <w:sz w:val="28"/>
          <w:szCs w:val="28"/>
          <w:lang w:val="nl-NL"/>
        </w:rPr>
        <w:tab/>
        <w:t>Điều 1</w:t>
      </w:r>
      <w:r w:rsidR="007E0C78">
        <w:rPr>
          <w:b/>
          <w:spacing w:val="-8"/>
          <w:sz w:val="28"/>
          <w:szCs w:val="28"/>
          <w:lang w:val="nl-NL"/>
        </w:rPr>
        <w:t xml:space="preserve">. </w:t>
      </w:r>
      <w:r w:rsidR="00C74626" w:rsidRPr="00594434">
        <w:rPr>
          <w:spacing w:val="-8"/>
          <w:sz w:val="28"/>
          <w:szCs w:val="28"/>
          <w:lang w:val="nl-NL"/>
        </w:rPr>
        <w:t xml:space="preserve">Giao </w:t>
      </w:r>
      <w:proofErr w:type="spellStart"/>
      <w:r w:rsidR="00954CF3">
        <w:rPr>
          <w:spacing w:val="-4"/>
          <w:sz w:val="28"/>
          <w:szCs w:val="28"/>
        </w:rPr>
        <w:t>bà</w:t>
      </w:r>
      <w:proofErr w:type="spellEnd"/>
      <w:r w:rsidR="00954CF3">
        <w:rPr>
          <w:spacing w:val="-4"/>
          <w:sz w:val="28"/>
          <w:szCs w:val="28"/>
        </w:rPr>
        <w:t xml:space="preserve"> </w:t>
      </w:r>
      <w:proofErr w:type="spellStart"/>
      <w:r w:rsidR="00BC093C">
        <w:rPr>
          <w:spacing w:val="-4"/>
          <w:sz w:val="28"/>
          <w:szCs w:val="28"/>
        </w:rPr>
        <w:t>Nguyễn</w:t>
      </w:r>
      <w:proofErr w:type="spellEnd"/>
      <w:r w:rsidR="00BC093C">
        <w:rPr>
          <w:spacing w:val="-4"/>
          <w:sz w:val="28"/>
          <w:szCs w:val="28"/>
        </w:rPr>
        <w:t xml:space="preserve"> Minh </w:t>
      </w:r>
      <w:proofErr w:type="spellStart"/>
      <w:r w:rsidR="00BC093C">
        <w:rPr>
          <w:spacing w:val="-4"/>
          <w:sz w:val="28"/>
          <w:szCs w:val="28"/>
        </w:rPr>
        <w:t>Tâm</w:t>
      </w:r>
      <w:proofErr w:type="spellEnd"/>
      <w:r w:rsidR="001965E0">
        <w:rPr>
          <w:noProof/>
          <w:spacing w:val="-8"/>
          <w:sz w:val="28"/>
          <w:szCs w:val="28"/>
          <w:lang w:val="nl-NL"/>
        </w:rPr>
        <w:t>,</w:t>
      </w:r>
      <w:r w:rsidR="00424107">
        <w:rPr>
          <w:spacing w:val="-4"/>
          <w:sz w:val="28"/>
          <w:szCs w:val="28"/>
        </w:rPr>
        <w:t xml:space="preserve"> </w:t>
      </w:r>
      <w:proofErr w:type="spellStart"/>
      <w:r w:rsidR="00424107">
        <w:rPr>
          <w:spacing w:val="-4"/>
          <w:sz w:val="28"/>
          <w:szCs w:val="28"/>
        </w:rPr>
        <w:t>Tỉnh</w:t>
      </w:r>
      <w:proofErr w:type="spellEnd"/>
      <w:r w:rsidR="00424107">
        <w:rPr>
          <w:spacing w:val="-4"/>
          <w:sz w:val="28"/>
          <w:szCs w:val="28"/>
        </w:rPr>
        <w:t xml:space="preserve"> </w:t>
      </w:r>
      <w:proofErr w:type="spellStart"/>
      <w:r w:rsidR="00424107">
        <w:rPr>
          <w:spacing w:val="-4"/>
          <w:sz w:val="28"/>
          <w:szCs w:val="28"/>
        </w:rPr>
        <w:t>ủy</w:t>
      </w:r>
      <w:proofErr w:type="spellEnd"/>
      <w:r w:rsidR="001965E0">
        <w:rPr>
          <w:spacing w:val="-4"/>
          <w:sz w:val="28"/>
          <w:szCs w:val="28"/>
        </w:rPr>
        <w:t xml:space="preserve"> </w:t>
      </w:r>
      <w:proofErr w:type="spellStart"/>
      <w:r w:rsidR="001965E0">
        <w:rPr>
          <w:spacing w:val="-4"/>
          <w:sz w:val="28"/>
          <w:szCs w:val="28"/>
        </w:rPr>
        <w:t>viên</w:t>
      </w:r>
      <w:proofErr w:type="spellEnd"/>
      <w:r w:rsidR="00594434">
        <w:rPr>
          <w:spacing w:val="-4"/>
          <w:sz w:val="28"/>
          <w:szCs w:val="28"/>
        </w:rPr>
        <w:t xml:space="preserve">, </w:t>
      </w:r>
      <w:proofErr w:type="spellStart"/>
      <w:r w:rsidR="00594434">
        <w:rPr>
          <w:spacing w:val="-4"/>
          <w:sz w:val="28"/>
          <w:szCs w:val="28"/>
        </w:rPr>
        <w:t>Phó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754C1E">
        <w:rPr>
          <w:spacing w:val="-4"/>
          <w:sz w:val="28"/>
          <w:szCs w:val="28"/>
        </w:rPr>
        <w:t>T</w:t>
      </w:r>
      <w:r w:rsidR="00594434">
        <w:rPr>
          <w:spacing w:val="-4"/>
          <w:sz w:val="28"/>
          <w:szCs w:val="28"/>
        </w:rPr>
        <w:t>rưởng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Đoàn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đại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biểu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r w:rsidR="00954CF3">
        <w:rPr>
          <w:spacing w:val="-4"/>
          <w:sz w:val="28"/>
          <w:szCs w:val="28"/>
        </w:rPr>
        <w:t xml:space="preserve">     </w:t>
      </w:r>
      <w:proofErr w:type="spellStart"/>
      <w:r w:rsidR="00594434">
        <w:rPr>
          <w:spacing w:val="-4"/>
          <w:sz w:val="28"/>
          <w:szCs w:val="28"/>
        </w:rPr>
        <w:t>Quốc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hội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chuyên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trách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594434">
        <w:rPr>
          <w:spacing w:val="-4"/>
          <w:sz w:val="28"/>
          <w:szCs w:val="28"/>
        </w:rPr>
        <w:t>tỉnh</w:t>
      </w:r>
      <w:proofErr w:type="spellEnd"/>
      <w:r w:rsidR="00594434">
        <w:rPr>
          <w:spacing w:val="-4"/>
          <w:sz w:val="28"/>
          <w:szCs w:val="28"/>
        </w:rPr>
        <w:t xml:space="preserve"> </w:t>
      </w:r>
      <w:proofErr w:type="spellStart"/>
      <w:r w:rsidR="00BC093C">
        <w:rPr>
          <w:spacing w:val="-4"/>
          <w:sz w:val="28"/>
          <w:szCs w:val="28"/>
        </w:rPr>
        <w:t>Quảng</w:t>
      </w:r>
      <w:proofErr w:type="spellEnd"/>
      <w:r w:rsidR="00BC093C">
        <w:rPr>
          <w:spacing w:val="-4"/>
          <w:sz w:val="28"/>
          <w:szCs w:val="28"/>
        </w:rPr>
        <w:t xml:space="preserve"> </w:t>
      </w:r>
      <w:proofErr w:type="spellStart"/>
      <w:r w:rsidR="00BC093C">
        <w:rPr>
          <w:spacing w:val="-4"/>
          <w:sz w:val="28"/>
          <w:szCs w:val="28"/>
        </w:rPr>
        <w:t>Bình</w:t>
      </w:r>
      <w:proofErr w:type="spellEnd"/>
      <w:r w:rsidR="009C734E" w:rsidRPr="00594434">
        <w:rPr>
          <w:spacing w:val="-8"/>
          <w:sz w:val="28"/>
          <w:szCs w:val="28"/>
          <w:lang w:val="nl-NL"/>
        </w:rPr>
        <w:t xml:space="preserve"> </w:t>
      </w:r>
      <w:r w:rsidR="0065646B" w:rsidRPr="00594434">
        <w:rPr>
          <w:spacing w:val="-8"/>
          <w:sz w:val="28"/>
          <w:szCs w:val="28"/>
          <w:lang w:val="nl-NL"/>
        </w:rPr>
        <w:t>phụ trách Đoàn đại biểu Quốc hội</w:t>
      </w:r>
      <w:r w:rsidR="00594434" w:rsidRPr="00594434">
        <w:rPr>
          <w:spacing w:val="-8"/>
          <w:sz w:val="28"/>
          <w:szCs w:val="28"/>
          <w:lang w:val="nl-NL"/>
        </w:rPr>
        <w:t xml:space="preserve"> khóa XV </w:t>
      </w:r>
      <w:r w:rsidR="0065646B" w:rsidRPr="00594434">
        <w:rPr>
          <w:spacing w:val="-8"/>
          <w:sz w:val="28"/>
          <w:szCs w:val="28"/>
          <w:lang w:val="nl-NL"/>
        </w:rPr>
        <w:t>tỉnh</w:t>
      </w:r>
      <w:r w:rsidR="00C74626" w:rsidRPr="00594434">
        <w:rPr>
          <w:spacing w:val="-8"/>
          <w:sz w:val="28"/>
          <w:szCs w:val="28"/>
          <w:lang w:val="nl-NL"/>
        </w:rPr>
        <w:t xml:space="preserve"> </w:t>
      </w:r>
      <w:r w:rsidR="00BC093C">
        <w:rPr>
          <w:spacing w:val="-8"/>
          <w:sz w:val="28"/>
          <w:szCs w:val="28"/>
          <w:lang w:val="nl-NL"/>
        </w:rPr>
        <w:t>Quảng Bình</w:t>
      </w:r>
      <w:r w:rsidR="00594434" w:rsidRPr="00594434">
        <w:rPr>
          <w:spacing w:val="-8"/>
          <w:sz w:val="28"/>
          <w:szCs w:val="28"/>
          <w:lang w:val="nl-NL"/>
        </w:rPr>
        <w:t xml:space="preserve"> </w:t>
      </w:r>
      <w:r w:rsidR="007D0955" w:rsidRPr="00594434">
        <w:rPr>
          <w:spacing w:val="-4"/>
          <w:sz w:val="28"/>
          <w:szCs w:val="28"/>
          <w:lang w:val="nl-NL"/>
        </w:rPr>
        <w:t xml:space="preserve">đến </w:t>
      </w:r>
      <w:proofErr w:type="spellStart"/>
      <w:r w:rsidR="007E0C78" w:rsidRPr="00594434">
        <w:rPr>
          <w:sz w:val="28"/>
          <w:szCs w:val="28"/>
        </w:rPr>
        <w:t>khi</w:t>
      </w:r>
      <w:proofErr w:type="spellEnd"/>
      <w:r w:rsidR="000E4350">
        <w:rPr>
          <w:sz w:val="28"/>
          <w:szCs w:val="28"/>
        </w:rPr>
        <w:t xml:space="preserve"> </w:t>
      </w:r>
      <w:proofErr w:type="spellStart"/>
      <w:r w:rsidR="000E4350">
        <w:rPr>
          <w:sz w:val="28"/>
          <w:szCs w:val="28"/>
        </w:rPr>
        <w:t>có</w:t>
      </w:r>
      <w:proofErr w:type="spellEnd"/>
      <w:r w:rsidR="000E4350">
        <w:rPr>
          <w:sz w:val="28"/>
          <w:szCs w:val="28"/>
        </w:rPr>
        <w:t xml:space="preserve"> </w:t>
      </w:r>
      <w:proofErr w:type="spellStart"/>
      <w:r w:rsidR="000E4350">
        <w:rPr>
          <w:sz w:val="28"/>
          <w:szCs w:val="28"/>
        </w:rPr>
        <w:t>nhân</w:t>
      </w:r>
      <w:proofErr w:type="spellEnd"/>
      <w:r w:rsidR="000E4350">
        <w:rPr>
          <w:sz w:val="28"/>
          <w:szCs w:val="28"/>
        </w:rPr>
        <w:t xml:space="preserve"> </w:t>
      </w:r>
      <w:proofErr w:type="spellStart"/>
      <w:r w:rsidR="000E4350">
        <w:rPr>
          <w:sz w:val="28"/>
          <w:szCs w:val="28"/>
        </w:rPr>
        <w:t>sự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kiện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toàn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chức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danh</w:t>
      </w:r>
      <w:proofErr w:type="spellEnd"/>
      <w:r w:rsidR="001965E0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Trưởng</w:t>
      </w:r>
      <w:proofErr w:type="spellEnd"/>
      <w:r w:rsidR="007E0C78" w:rsidRPr="00594434">
        <w:rPr>
          <w:sz w:val="28"/>
          <w:szCs w:val="28"/>
        </w:rPr>
        <w:t xml:space="preserve"> </w:t>
      </w:r>
      <w:proofErr w:type="spellStart"/>
      <w:r w:rsidR="007E0C78" w:rsidRPr="00594434">
        <w:rPr>
          <w:sz w:val="28"/>
          <w:szCs w:val="28"/>
        </w:rPr>
        <w:t>Đoàn</w:t>
      </w:r>
      <w:proofErr w:type="spellEnd"/>
      <w:r w:rsidRPr="00594434">
        <w:rPr>
          <w:spacing w:val="-4"/>
          <w:sz w:val="28"/>
          <w:szCs w:val="28"/>
          <w:lang w:val="nl-NL"/>
        </w:rPr>
        <w:t>.</w:t>
      </w:r>
      <w:r w:rsidR="003C212B" w:rsidRPr="00594434">
        <w:rPr>
          <w:spacing w:val="-4"/>
          <w:sz w:val="28"/>
          <w:szCs w:val="28"/>
          <w:lang w:val="nl-NL"/>
        </w:rPr>
        <w:t xml:space="preserve"> </w:t>
      </w:r>
    </w:p>
    <w:p w14:paraId="65B206AC" w14:textId="7F50BB7C" w:rsidR="00337C93" w:rsidRPr="00594434" w:rsidRDefault="007E0C78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spacing w:val="-8"/>
          <w:sz w:val="28"/>
          <w:szCs w:val="28"/>
          <w:lang w:val="nl-NL"/>
        </w:rPr>
      </w:pPr>
      <w:proofErr w:type="spellStart"/>
      <w:r w:rsidRPr="00343E81">
        <w:rPr>
          <w:spacing w:val="-8"/>
          <w:sz w:val="28"/>
          <w:szCs w:val="28"/>
        </w:rPr>
        <w:t>Trong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thời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gian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phụ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trách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Đoàn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đại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biểu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Quốc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hội</w:t>
      </w:r>
      <w:proofErr w:type="spellEnd"/>
      <w:r w:rsidRPr="00343E81">
        <w:rPr>
          <w:spacing w:val="-8"/>
          <w:sz w:val="28"/>
          <w:szCs w:val="28"/>
        </w:rPr>
        <w:t xml:space="preserve"> </w:t>
      </w:r>
      <w:proofErr w:type="spellStart"/>
      <w:r w:rsidRPr="00343E81">
        <w:rPr>
          <w:spacing w:val="-8"/>
          <w:sz w:val="28"/>
          <w:szCs w:val="28"/>
        </w:rPr>
        <w:t>tỉnh</w:t>
      </w:r>
      <w:proofErr w:type="spellEnd"/>
      <w:r w:rsidRPr="00343E81">
        <w:rPr>
          <w:spacing w:val="-8"/>
          <w:sz w:val="28"/>
          <w:szCs w:val="28"/>
        </w:rPr>
        <w:t xml:space="preserve">, </w:t>
      </w:r>
      <w:proofErr w:type="spellStart"/>
      <w:r w:rsidR="00954CF3" w:rsidRPr="00343E81">
        <w:rPr>
          <w:spacing w:val="-8"/>
          <w:sz w:val="28"/>
          <w:szCs w:val="28"/>
        </w:rPr>
        <w:t>bà</w:t>
      </w:r>
      <w:proofErr w:type="spellEnd"/>
      <w:r w:rsidR="00954CF3" w:rsidRPr="00343E81">
        <w:rPr>
          <w:spacing w:val="-8"/>
          <w:sz w:val="28"/>
          <w:szCs w:val="28"/>
        </w:rPr>
        <w:t xml:space="preserve"> </w:t>
      </w:r>
      <w:proofErr w:type="spellStart"/>
      <w:r w:rsidR="00BC093C" w:rsidRPr="00343E81">
        <w:rPr>
          <w:spacing w:val="-8"/>
          <w:sz w:val="28"/>
          <w:szCs w:val="28"/>
        </w:rPr>
        <w:t>Nguyễn</w:t>
      </w:r>
      <w:proofErr w:type="spellEnd"/>
      <w:r w:rsidR="00BC093C" w:rsidRPr="00343E81">
        <w:rPr>
          <w:spacing w:val="-8"/>
          <w:sz w:val="28"/>
          <w:szCs w:val="28"/>
        </w:rPr>
        <w:t xml:space="preserve"> Minh </w:t>
      </w:r>
      <w:proofErr w:type="spellStart"/>
      <w:r w:rsidR="00BC093C" w:rsidRPr="00343E81">
        <w:rPr>
          <w:spacing w:val="-8"/>
          <w:sz w:val="28"/>
          <w:szCs w:val="28"/>
        </w:rPr>
        <w:t>Tâm</w:t>
      </w:r>
      <w:proofErr w:type="spellEnd"/>
      <w:r w:rsidR="00954CF3"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được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hưởng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mức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phụ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cấp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chức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vụ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bằng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mức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phụ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cấp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của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chức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danh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Trưởng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="00465E20" w:rsidRPr="00594434">
        <w:rPr>
          <w:sz w:val="28"/>
          <w:szCs w:val="28"/>
        </w:rPr>
        <w:t>Đ</w:t>
      </w:r>
      <w:r w:rsidRPr="00594434">
        <w:rPr>
          <w:sz w:val="28"/>
          <w:szCs w:val="28"/>
        </w:rPr>
        <w:t>oàn</w:t>
      </w:r>
      <w:proofErr w:type="spellEnd"/>
      <w:r w:rsid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đại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biểu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Quốc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hội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chuyên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trách</w:t>
      </w:r>
      <w:proofErr w:type="spellEnd"/>
      <w:r w:rsidRPr="00594434">
        <w:rPr>
          <w:sz w:val="28"/>
          <w:szCs w:val="28"/>
        </w:rPr>
        <w:t xml:space="preserve"> (</w:t>
      </w:r>
      <w:proofErr w:type="spellStart"/>
      <w:r w:rsidRPr="00594434">
        <w:rPr>
          <w:sz w:val="28"/>
          <w:szCs w:val="28"/>
        </w:rPr>
        <w:t>hệ</w:t>
      </w:r>
      <w:proofErr w:type="spellEnd"/>
      <w:r w:rsidRPr="00594434">
        <w:rPr>
          <w:sz w:val="28"/>
          <w:szCs w:val="28"/>
        </w:rPr>
        <w:t xml:space="preserve"> </w:t>
      </w:r>
      <w:proofErr w:type="spellStart"/>
      <w:r w:rsidRPr="00594434">
        <w:rPr>
          <w:sz w:val="28"/>
          <w:szCs w:val="28"/>
        </w:rPr>
        <w:t>số</w:t>
      </w:r>
      <w:proofErr w:type="spellEnd"/>
      <w:r w:rsidRPr="00594434">
        <w:rPr>
          <w:sz w:val="28"/>
          <w:szCs w:val="28"/>
        </w:rPr>
        <w:t xml:space="preserve"> 1,25)</w:t>
      </w:r>
      <w:r w:rsidR="00423030" w:rsidRPr="00594434">
        <w:rPr>
          <w:sz w:val="28"/>
          <w:szCs w:val="28"/>
        </w:rPr>
        <w:t>.</w:t>
      </w:r>
      <w:r w:rsidR="007D0955" w:rsidRPr="00594434">
        <w:rPr>
          <w:sz w:val="28"/>
          <w:szCs w:val="28"/>
        </w:rPr>
        <w:t xml:space="preserve"> </w:t>
      </w:r>
    </w:p>
    <w:p w14:paraId="79B6D4C4" w14:textId="64016091" w:rsidR="00337C93" w:rsidRPr="00594434" w:rsidRDefault="00212BA7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spacing w:val="2"/>
          <w:sz w:val="28"/>
          <w:szCs w:val="28"/>
          <w:lang w:val="nl-NL"/>
        </w:rPr>
      </w:pPr>
      <w:r w:rsidRPr="00817F07">
        <w:rPr>
          <w:b/>
          <w:spacing w:val="2"/>
          <w:sz w:val="28"/>
          <w:szCs w:val="28"/>
          <w:lang w:val="nl-NL"/>
        </w:rPr>
        <w:t>Điều 2</w:t>
      </w:r>
      <w:r w:rsidR="00337C93" w:rsidRPr="00817F07">
        <w:rPr>
          <w:b/>
          <w:spacing w:val="2"/>
          <w:sz w:val="28"/>
          <w:szCs w:val="28"/>
          <w:lang w:val="nl-NL"/>
        </w:rPr>
        <w:t xml:space="preserve">. </w:t>
      </w:r>
      <w:r w:rsidR="00507199" w:rsidRPr="00594434">
        <w:rPr>
          <w:spacing w:val="2"/>
          <w:sz w:val="28"/>
          <w:szCs w:val="28"/>
          <w:lang w:val="nl-NL"/>
        </w:rPr>
        <w:t>Trưởng B</w:t>
      </w:r>
      <w:r w:rsidR="00433F9D" w:rsidRPr="00594434">
        <w:rPr>
          <w:spacing w:val="2"/>
          <w:sz w:val="28"/>
          <w:szCs w:val="28"/>
          <w:lang w:val="nl-NL"/>
        </w:rPr>
        <w:t>an Công tác đại biểu</w:t>
      </w:r>
      <w:r w:rsidR="00337C93" w:rsidRPr="00594434">
        <w:rPr>
          <w:spacing w:val="2"/>
          <w:sz w:val="28"/>
          <w:szCs w:val="28"/>
          <w:lang w:val="nl-NL"/>
        </w:rPr>
        <w:t xml:space="preserve">, </w:t>
      </w:r>
      <w:r w:rsidR="00EB3121" w:rsidRPr="00BC4775">
        <w:rPr>
          <w:spacing w:val="-4"/>
          <w:sz w:val="28"/>
          <w:szCs w:val="28"/>
          <w:lang w:val="nl-NL"/>
        </w:rPr>
        <w:t>Tổng Thư ký Quốc hội</w:t>
      </w:r>
      <w:r w:rsidR="00EB3121">
        <w:rPr>
          <w:spacing w:val="-4"/>
          <w:sz w:val="28"/>
          <w:szCs w:val="28"/>
          <w:lang w:val="nl-NL"/>
        </w:rPr>
        <w:t xml:space="preserve"> </w:t>
      </w:r>
      <w:r w:rsidR="00EB3121" w:rsidRPr="00BC4775">
        <w:rPr>
          <w:spacing w:val="-4"/>
          <w:sz w:val="28"/>
          <w:szCs w:val="28"/>
          <w:lang w:val="nl-NL"/>
        </w:rPr>
        <w:t>-</w:t>
      </w:r>
      <w:r w:rsidR="00EB3121">
        <w:rPr>
          <w:spacing w:val="-4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 xml:space="preserve">Chủ nhiệm </w:t>
      </w:r>
      <w:r w:rsidR="00337C93" w:rsidRPr="00343E81">
        <w:rPr>
          <w:spacing w:val="-10"/>
          <w:sz w:val="28"/>
          <w:szCs w:val="28"/>
          <w:lang w:val="nl-NL"/>
        </w:rPr>
        <w:t xml:space="preserve">Văn phòng Quốc hội, </w:t>
      </w:r>
      <w:r w:rsidR="00F6746E" w:rsidRPr="00343E81">
        <w:rPr>
          <w:spacing w:val="-10"/>
          <w:sz w:val="28"/>
          <w:szCs w:val="28"/>
          <w:lang w:val="nl-NL"/>
        </w:rPr>
        <w:t>Đ</w:t>
      </w:r>
      <w:r w:rsidR="00433F9D" w:rsidRPr="00343E81">
        <w:rPr>
          <w:spacing w:val="-10"/>
          <w:sz w:val="28"/>
          <w:szCs w:val="28"/>
          <w:lang w:val="nl-NL"/>
        </w:rPr>
        <w:t>oàn</w:t>
      </w:r>
      <w:r w:rsidR="00337C93" w:rsidRPr="00343E81">
        <w:rPr>
          <w:spacing w:val="-10"/>
          <w:sz w:val="28"/>
          <w:szCs w:val="28"/>
          <w:lang w:val="nl-NL"/>
        </w:rPr>
        <w:t xml:space="preserve"> đại biểu Quốc hội</w:t>
      </w:r>
      <w:r w:rsidR="003C212B" w:rsidRPr="00343E81">
        <w:rPr>
          <w:spacing w:val="-10"/>
          <w:sz w:val="28"/>
          <w:szCs w:val="28"/>
          <w:lang w:val="nl-NL"/>
        </w:rPr>
        <w:t xml:space="preserve"> tỉnh </w:t>
      </w:r>
      <w:r w:rsidR="00BC093C" w:rsidRPr="00343E81">
        <w:rPr>
          <w:spacing w:val="-10"/>
          <w:sz w:val="28"/>
          <w:szCs w:val="28"/>
          <w:lang w:val="nl-NL"/>
        </w:rPr>
        <w:t>Quảng Bình</w:t>
      </w:r>
      <w:r w:rsidR="00674186" w:rsidRPr="00343E81">
        <w:rPr>
          <w:spacing w:val="-10"/>
          <w:sz w:val="28"/>
          <w:szCs w:val="28"/>
          <w:lang w:val="nl-NL"/>
        </w:rPr>
        <w:t xml:space="preserve"> </w:t>
      </w:r>
      <w:r w:rsidR="00337C93" w:rsidRPr="00343E81">
        <w:rPr>
          <w:spacing w:val="-10"/>
          <w:sz w:val="28"/>
          <w:szCs w:val="28"/>
          <w:lang w:val="nl-NL"/>
        </w:rPr>
        <w:t xml:space="preserve">và </w:t>
      </w:r>
      <w:proofErr w:type="spellStart"/>
      <w:r w:rsidR="00954CF3" w:rsidRPr="00343E81">
        <w:rPr>
          <w:spacing w:val="-10"/>
          <w:sz w:val="28"/>
          <w:szCs w:val="28"/>
        </w:rPr>
        <w:t>bà</w:t>
      </w:r>
      <w:proofErr w:type="spellEnd"/>
      <w:r w:rsidR="00954CF3" w:rsidRPr="00343E81">
        <w:rPr>
          <w:spacing w:val="-10"/>
          <w:sz w:val="28"/>
          <w:szCs w:val="28"/>
        </w:rPr>
        <w:t xml:space="preserve"> </w:t>
      </w:r>
      <w:proofErr w:type="spellStart"/>
      <w:r w:rsidR="00BC093C" w:rsidRPr="00343E81">
        <w:rPr>
          <w:spacing w:val="-10"/>
          <w:sz w:val="28"/>
          <w:szCs w:val="28"/>
        </w:rPr>
        <w:t>Nguyễn</w:t>
      </w:r>
      <w:proofErr w:type="spellEnd"/>
      <w:r w:rsidR="00BC093C" w:rsidRPr="00343E81">
        <w:rPr>
          <w:spacing w:val="-10"/>
          <w:sz w:val="28"/>
          <w:szCs w:val="28"/>
        </w:rPr>
        <w:t xml:space="preserve"> Minh </w:t>
      </w:r>
      <w:proofErr w:type="spellStart"/>
      <w:r w:rsidR="00BC093C" w:rsidRPr="00343E81">
        <w:rPr>
          <w:spacing w:val="-10"/>
          <w:sz w:val="28"/>
          <w:szCs w:val="28"/>
        </w:rPr>
        <w:t>Tâm</w:t>
      </w:r>
      <w:proofErr w:type="spellEnd"/>
      <w:r w:rsidR="00954CF3" w:rsidRPr="00594434">
        <w:rPr>
          <w:spacing w:val="2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theo trách nhiệm</w:t>
      </w:r>
      <w:r w:rsidR="00EB3121">
        <w:rPr>
          <w:spacing w:val="2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thi hành Nghị quyết này.</w:t>
      </w:r>
    </w:p>
    <w:p w14:paraId="760D4CB3" w14:textId="77777777" w:rsidR="00337C93" w:rsidRDefault="00337C93" w:rsidP="000A6AE2">
      <w:pPr>
        <w:pStyle w:val="NormalWeb"/>
        <w:spacing w:before="80" w:beforeAutospacing="0" w:after="40" w:afterAutospacing="0" w:line="288" w:lineRule="auto"/>
        <w:ind w:firstLine="720"/>
        <w:jc w:val="both"/>
        <w:rPr>
          <w:sz w:val="28"/>
          <w:szCs w:val="28"/>
          <w:lang w:val="nl-NL"/>
        </w:rPr>
      </w:pPr>
      <w:r w:rsidRPr="00817F07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Nơi</w:t>
            </w:r>
            <w:proofErr w:type="spellEnd"/>
            <w:r w:rsidRPr="00656476">
              <w:rPr>
                <w:b/>
                <w:i/>
              </w:rPr>
              <w:t xml:space="preserve"> </w:t>
            </w:r>
            <w:proofErr w:type="spellStart"/>
            <w:r w:rsidRPr="00656476">
              <w:rPr>
                <w:b/>
                <w:i/>
              </w:rPr>
              <w:t>nhận</w:t>
            </w:r>
            <w:proofErr w:type="spellEnd"/>
            <w:r w:rsidRPr="00656476">
              <w:rPr>
                <w:i/>
              </w:rPr>
              <w:t>:</w:t>
            </w:r>
          </w:p>
          <w:p w14:paraId="0377F8BB" w14:textId="77777777" w:rsidR="0014086C" w:rsidRPr="00036CC3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36CC3">
              <w:rPr>
                <w:sz w:val="22"/>
                <w:szCs w:val="28"/>
              </w:rPr>
              <w:t xml:space="preserve">- </w:t>
            </w:r>
            <w:proofErr w:type="spellStart"/>
            <w:r w:rsidRPr="00036CC3">
              <w:rPr>
                <w:sz w:val="22"/>
                <w:szCs w:val="28"/>
              </w:rPr>
              <w:t>Như</w:t>
            </w:r>
            <w:proofErr w:type="spellEnd"/>
            <w:r w:rsidRPr="00036CC3">
              <w:rPr>
                <w:sz w:val="22"/>
                <w:szCs w:val="28"/>
              </w:rPr>
              <w:t xml:space="preserve"> </w:t>
            </w:r>
            <w:proofErr w:type="spellStart"/>
            <w:r w:rsidRPr="00036CC3">
              <w:rPr>
                <w:sz w:val="22"/>
                <w:szCs w:val="28"/>
              </w:rPr>
              <w:t>Điều</w:t>
            </w:r>
            <w:proofErr w:type="spellEnd"/>
            <w:r w:rsidRPr="00036CC3">
              <w:rPr>
                <w:sz w:val="22"/>
                <w:szCs w:val="28"/>
              </w:rPr>
              <w:t xml:space="preserve"> 2;</w:t>
            </w:r>
          </w:p>
          <w:p w14:paraId="2C8DC712" w14:textId="3E617374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14:paraId="3B96ED1A" w14:textId="12A34AD7" w:rsidR="006F7B70" w:rsidRDefault="006F7B70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TW;</w:t>
            </w:r>
          </w:p>
          <w:p w14:paraId="5D2A6867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Quốc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 xml:space="preserve"> (KHTC, HC, </w:t>
            </w:r>
          </w:p>
          <w:p w14:paraId="3EF41EAB" w14:textId="2F85CCDB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TT,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Tin </w:t>
            </w:r>
            <w:proofErr w:type="spellStart"/>
            <w:r>
              <w:rPr>
                <w:sz w:val="22"/>
                <w:szCs w:val="28"/>
              </w:rPr>
              <w:t>học</w:t>
            </w:r>
            <w:proofErr w:type="spellEnd"/>
            <w:r>
              <w:rPr>
                <w:sz w:val="22"/>
                <w:szCs w:val="28"/>
              </w:rPr>
              <w:t>, CQT I);</w:t>
            </w:r>
          </w:p>
          <w:p w14:paraId="36496B80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Đảng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đoàn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Quốc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39ADDE20" w14:textId="33001D4E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E2F362F" w14:textId="5A8C3BEF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</w:t>
            </w:r>
            <w:proofErr w:type="spellStart"/>
            <w:r>
              <w:rPr>
                <w:sz w:val="22"/>
                <w:szCs w:val="28"/>
              </w:rPr>
              <w:t>Tổ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chức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543E8AA1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Đoàn</w:t>
            </w:r>
            <w:proofErr w:type="spellEnd"/>
            <w:r>
              <w:rPr>
                <w:sz w:val="22"/>
                <w:szCs w:val="28"/>
              </w:rPr>
              <w:t xml:space="preserve"> ĐBQH </w:t>
            </w:r>
            <w:proofErr w:type="spellStart"/>
            <w:r>
              <w:rPr>
                <w:sz w:val="22"/>
                <w:szCs w:val="28"/>
              </w:rPr>
              <w:t>và</w:t>
            </w:r>
            <w:proofErr w:type="spellEnd"/>
            <w:r>
              <w:rPr>
                <w:sz w:val="22"/>
                <w:szCs w:val="28"/>
              </w:rPr>
              <w:t xml:space="preserve"> HĐND </w:t>
            </w:r>
          </w:p>
          <w:p w14:paraId="7E592F5B" w14:textId="5A20DBC6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3E7AB357" w14:textId="3487D339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Sở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Nội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vụ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tỉnh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Quảng</w:t>
            </w:r>
            <w:proofErr w:type="spellEnd"/>
            <w:r w:rsidR="00BC093C">
              <w:rPr>
                <w:sz w:val="22"/>
                <w:szCs w:val="28"/>
              </w:rPr>
              <w:t xml:space="preserve"> </w:t>
            </w:r>
            <w:proofErr w:type="spellStart"/>
            <w:r w:rsidR="00BC093C">
              <w:rPr>
                <w:sz w:val="22"/>
                <w:szCs w:val="28"/>
              </w:rPr>
              <w:t>Bình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043EDF0F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>: HC, CTĐB.</w:t>
            </w:r>
            <w:r>
              <w:rPr>
                <w:i/>
                <w:sz w:val="22"/>
                <w:szCs w:val="28"/>
              </w:rPr>
              <w:t xml:space="preserve"> </w:t>
            </w:r>
          </w:p>
          <w:p w14:paraId="5AE95CC0" w14:textId="6641613F" w:rsidR="00337C93" w:rsidRPr="00656476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E-pas:</w:t>
            </w:r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7CA1D510" w14:textId="77777777" w:rsidR="001965E0" w:rsidRDefault="001965E0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1554E24" w14:textId="5A43F884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sz w:val="28"/>
                <w:szCs w:val="28"/>
              </w:rPr>
              <w:t>Mẫn</w:t>
            </w:r>
            <w:proofErr w:type="spellEnd"/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9569DE">
          <w:headerReference w:type="even" r:id="rId8"/>
          <w:pgSz w:w="11907" w:h="16840" w:code="9"/>
          <w:pgMar w:top="1134" w:right="1134" w:bottom="567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3FE5" w14:textId="77777777" w:rsidR="007E7F6D" w:rsidRDefault="007E7F6D">
      <w:r>
        <w:separator/>
      </w:r>
    </w:p>
  </w:endnote>
  <w:endnote w:type="continuationSeparator" w:id="0">
    <w:p w14:paraId="43B65398" w14:textId="77777777" w:rsidR="007E7F6D" w:rsidRDefault="007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08F8" w14:textId="77777777" w:rsidR="007E7F6D" w:rsidRDefault="007E7F6D">
      <w:r>
        <w:separator/>
      </w:r>
    </w:p>
  </w:footnote>
  <w:footnote w:type="continuationSeparator" w:id="0">
    <w:p w14:paraId="560CB6E4" w14:textId="77777777" w:rsidR="007E7F6D" w:rsidRDefault="007E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4006"/>
    <w:rsid w:val="00034BCE"/>
    <w:rsid w:val="00036783"/>
    <w:rsid w:val="00036A62"/>
    <w:rsid w:val="00036CC3"/>
    <w:rsid w:val="00037D38"/>
    <w:rsid w:val="00040FDF"/>
    <w:rsid w:val="00041829"/>
    <w:rsid w:val="00041CDA"/>
    <w:rsid w:val="00044213"/>
    <w:rsid w:val="00047532"/>
    <w:rsid w:val="00052532"/>
    <w:rsid w:val="000539E1"/>
    <w:rsid w:val="00054CC1"/>
    <w:rsid w:val="00054E74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A6AE2"/>
    <w:rsid w:val="000A7972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50"/>
    <w:rsid w:val="000E43C5"/>
    <w:rsid w:val="000E43EA"/>
    <w:rsid w:val="000E4FAB"/>
    <w:rsid w:val="000E7296"/>
    <w:rsid w:val="000F2611"/>
    <w:rsid w:val="000F285F"/>
    <w:rsid w:val="000F3210"/>
    <w:rsid w:val="000F5A38"/>
    <w:rsid w:val="00100D67"/>
    <w:rsid w:val="00102749"/>
    <w:rsid w:val="00102FED"/>
    <w:rsid w:val="00103035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4882"/>
    <w:rsid w:val="00195156"/>
    <w:rsid w:val="00195A5E"/>
    <w:rsid w:val="00196226"/>
    <w:rsid w:val="001965E0"/>
    <w:rsid w:val="001A2930"/>
    <w:rsid w:val="001A3D83"/>
    <w:rsid w:val="001A3E28"/>
    <w:rsid w:val="001B1D95"/>
    <w:rsid w:val="001B4988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5CED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A6373"/>
    <w:rsid w:val="002B2A93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E6C5D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2B0C"/>
    <w:rsid w:val="00314A87"/>
    <w:rsid w:val="00314BDF"/>
    <w:rsid w:val="003161FE"/>
    <w:rsid w:val="0031706C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3E81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67489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97E6F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6B30"/>
    <w:rsid w:val="003C6D9E"/>
    <w:rsid w:val="003D032E"/>
    <w:rsid w:val="003D2563"/>
    <w:rsid w:val="003D25FE"/>
    <w:rsid w:val="003D2744"/>
    <w:rsid w:val="003D6DF6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61E0"/>
    <w:rsid w:val="00436238"/>
    <w:rsid w:val="00440454"/>
    <w:rsid w:val="0044610F"/>
    <w:rsid w:val="00447A0A"/>
    <w:rsid w:val="00447D22"/>
    <w:rsid w:val="00452B40"/>
    <w:rsid w:val="004538AF"/>
    <w:rsid w:val="00453EFC"/>
    <w:rsid w:val="004540BF"/>
    <w:rsid w:val="00457D8F"/>
    <w:rsid w:val="0046276F"/>
    <w:rsid w:val="00464065"/>
    <w:rsid w:val="00464319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A5F16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3F46"/>
    <w:rsid w:val="00564A00"/>
    <w:rsid w:val="00566B16"/>
    <w:rsid w:val="005675D4"/>
    <w:rsid w:val="005706CD"/>
    <w:rsid w:val="005714E5"/>
    <w:rsid w:val="005724B4"/>
    <w:rsid w:val="0057320A"/>
    <w:rsid w:val="00574AC6"/>
    <w:rsid w:val="005763B3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1E6"/>
    <w:rsid w:val="005B540B"/>
    <w:rsid w:val="005C366A"/>
    <w:rsid w:val="005C3745"/>
    <w:rsid w:val="005C3E9B"/>
    <w:rsid w:val="005C40BC"/>
    <w:rsid w:val="005C41DA"/>
    <w:rsid w:val="005D113C"/>
    <w:rsid w:val="005D3E4D"/>
    <w:rsid w:val="005D4910"/>
    <w:rsid w:val="005D5956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4946"/>
    <w:rsid w:val="00625FB7"/>
    <w:rsid w:val="006308B6"/>
    <w:rsid w:val="00631455"/>
    <w:rsid w:val="0063382C"/>
    <w:rsid w:val="006352D8"/>
    <w:rsid w:val="00635657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4186"/>
    <w:rsid w:val="00676E1A"/>
    <w:rsid w:val="00676F2F"/>
    <w:rsid w:val="00680E26"/>
    <w:rsid w:val="00680E7D"/>
    <w:rsid w:val="00682401"/>
    <w:rsid w:val="00684C14"/>
    <w:rsid w:val="00684D76"/>
    <w:rsid w:val="00685441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6F7B70"/>
    <w:rsid w:val="007024C7"/>
    <w:rsid w:val="00702504"/>
    <w:rsid w:val="00702DEF"/>
    <w:rsid w:val="0070332F"/>
    <w:rsid w:val="00704247"/>
    <w:rsid w:val="00704D37"/>
    <w:rsid w:val="007053DF"/>
    <w:rsid w:val="007120DA"/>
    <w:rsid w:val="00713658"/>
    <w:rsid w:val="0071442C"/>
    <w:rsid w:val="00716A96"/>
    <w:rsid w:val="00716B77"/>
    <w:rsid w:val="00721725"/>
    <w:rsid w:val="00721F76"/>
    <w:rsid w:val="0072235A"/>
    <w:rsid w:val="00724C3C"/>
    <w:rsid w:val="007250C0"/>
    <w:rsid w:val="00725821"/>
    <w:rsid w:val="007268F6"/>
    <w:rsid w:val="00726C7C"/>
    <w:rsid w:val="007314FF"/>
    <w:rsid w:val="0073153D"/>
    <w:rsid w:val="0073290C"/>
    <w:rsid w:val="00732A8A"/>
    <w:rsid w:val="00732D9B"/>
    <w:rsid w:val="007368C2"/>
    <w:rsid w:val="00736C6E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4C1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4C19"/>
    <w:rsid w:val="007E7B06"/>
    <w:rsid w:val="007E7F6D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45B"/>
    <w:rsid w:val="00847A8E"/>
    <w:rsid w:val="008507D0"/>
    <w:rsid w:val="00851BB5"/>
    <w:rsid w:val="00853D65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4CF3"/>
    <w:rsid w:val="009569DE"/>
    <w:rsid w:val="00956F39"/>
    <w:rsid w:val="00960CCD"/>
    <w:rsid w:val="00960CE2"/>
    <w:rsid w:val="00960DC8"/>
    <w:rsid w:val="00963F8E"/>
    <w:rsid w:val="00970A50"/>
    <w:rsid w:val="00972882"/>
    <w:rsid w:val="0097364F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21D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91669"/>
    <w:rsid w:val="00A92168"/>
    <w:rsid w:val="00AA01A2"/>
    <w:rsid w:val="00AA1B83"/>
    <w:rsid w:val="00AA2CD8"/>
    <w:rsid w:val="00AA3ED9"/>
    <w:rsid w:val="00AA496B"/>
    <w:rsid w:val="00AA507A"/>
    <w:rsid w:val="00AA51F2"/>
    <w:rsid w:val="00AA61C7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F0A"/>
    <w:rsid w:val="00AC1DF7"/>
    <w:rsid w:val="00AC21E6"/>
    <w:rsid w:val="00AC4881"/>
    <w:rsid w:val="00AC5445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D3D"/>
    <w:rsid w:val="00AD6FCB"/>
    <w:rsid w:val="00AE0A53"/>
    <w:rsid w:val="00AE2BA4"/>
    <w:rsid w:val="00AE4142"/>
    <w:rsid w:val="00AE4572"/>
    <w:rsid w:val="00AE6029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0894"/>
    <w:rsid w:val="00B94863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093C"/>
    <w:rsid w:val="00BC1BD1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5FE0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C6BD3"/>
    <w:rsid w:val="00CD077A"/>
    <w:rsid w:val="00CD3BDC"/>
    <w:rsid w:val="00CD3D69"/>
    <w:rsid w:val="00CD46D3"/>
    <w:rsid w:val="00CD4C3D"/>
    <w:rsid w:val="00CD556C"/>
    <w:rsid w:val="00CD5960"/>
    <w:rsid w:val="00CD5F92"/>
    <w:rsid w:val="00CD7764"/>
    <w:rsid w:val="00CE0EB8"/>
    <w:rsid w:val="00CE70C0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03F4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5ED6"/>
    <w:rsid w:val="00DC6791"/>
    <w:rsid w:val="00DD6B7E"/>
    <w:rsid w:val="00DD7326"/>
    <w:rsid w:val="00DD78B0"/>
    <w:rsid w:val="00DD7AF5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3AFB"/>
    <w:rsid w:val="00E24438"/>
    <w:rsid w:val="00E2575C"/>
    <w:rsid w:val="00E26F3E"/>
    <w:rsid w:val="00E26F8E"/>
    <w:rsid w:val="00E273C9"/>
    <w:rsid w:val="00E305DC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2BE9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64B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37FDB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954CF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BD326-2C89-4FD7-946B-2B26830F0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F198C-0CA4-4F54-8DD7-2AC6801CF781}"/>
</file>

<file path=customXml/itemProps3.xml><?xml version="1.0" encoding="utf-8"?>
<ds:datastoreItem xmlns:ds="http://schemas.openxmlformats.org/officeDocument/2006/customXml" ds:itemID="{2C8479CB-AE5A-4CA5-818B-C7C30896FCF4}"/>
</file>

<file path=customXml/itemProps4.xml><?xml version="1.0" encoding="utf-8"?>
<ds:datastoreItem xmlns:ds="http://schemas.openxmlformats.org/officeDocument/2006/customXml" ds:itemID="{8D1BA721-3279-4555-88B4-CBA93D4ED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Minh Tam</cp:lastModifiedBy>
  <cp:revision>74</cp:revision>
  <cp:lastPrinted>2024-12-27T05:18:00Z</cp:lastPrinted>
  <dcterms:created xsi:type="dcterms:W3CDTF">2021-07-26T04:21:00Z</dcterms:created>
  <dcterms:modified xsi:type="dcterms:W3CDTF">2024-12-31T03:17:00Z</dcterms:modified>
</cp:coreProperties>
</file>